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CE536" w14:textId="6534C066" w:rsidR="481934FE" w:rsidRDefault="481934FE" w:rsidP="481934FE">
      <w:pPr>
        <w:spacing w:line="345" w:lineRule="exact"/>
        <w:rPr>
          <w:rFonts w:ascii="Calibri" w:eastAsia="Calibri" w:hAnsi="Calibri" w:cs="Calibri"/>
          <w:sz w:val="28"/>
          <w:szCs w:val="28"/>
        </w:rPr>
      </w:pPr>
      <w:r w:rsidRPr="481934FE">
        <w:rPr>
          <w:rFonts w:ascii="Calibri" w:eastAsia="Calibri" w:hAnsi="Calibri" w:cs="Calibri"/>
          <w:b/>
          <w:bCs/>
          <w:sz w:val="28"/>
          <w:szCs w:val="28"/>
        </w:rPr>
        <w:t xml:space="preserve">Gore Bio-Electric Team Meeting – September </w:t>
      </w:r>
      <w:r w:rsidR="00AD1C0A">
        <w:rPr>
          <w:rFonts w:ascii="Calibri" w:eastAsia="Calibri" w:hAnsi="Calibri" w:cs="Calibri"/>
          <w:b/>
          <w:bCs/>
          <w:sz w:val="28"/>
          <w:szCs w:val="28"/>
        </w:rPr>
        <w:t>20</w:t>
      </w:r>
      <w:r w:rsidRPr="481934FE">
        <w:rPr>
          <w:rFonts w:ascii="Calibri" w:eastAsia="Calibri" w:hAnsi="Calibri" w:cs="Calibri"/>
          <w:b/>
          <w:bCs/>
          <w:sz w:val="28"/>
          <w:szCs w:val="28"/>
        </w:rPr>
        <w:t>, 2017</w:t>
      </w:r>
    </w:p>
    <w:p w14:paraId="66E942F2" w14:textId="52543D62" w:rsidR="481934FE" w:rsidRDefault="481934FE" w:rsidP="481934FE">
      <w:pPr>
        <w:spacing w:line="285" w:lineRule="exact"/>
        <w:rPr>
          <w:rFonts w:ascii="Calibri" w:eastAsia="Calibri" w:hAnsi="Calibri" w:cs="Calibri"/>
        </w:rPr>
      </w:pPr>
      <w:r w:rsidRPr="481934FE">
        <w:rPr>
          <w:rFonts w:ascii="Calibri" w:eastAsia="Calibri" w:hAnsi="Calibri" w:cs="Calibri"/>
          <w:b/>
          <w:bCs/>
        </w:rPr>
        <w:t xml:space="preserve">Meeting started at </w:t>
      </w:r>
      <w:r w:rsidR="00AD1C0A">
        <w:rPr>
          <w:rFonts w:ascii="Calibri" w:eastAsia="Calibri" w:hAnsi="Calibri" w:cs="Calibri"/>
          <w:b/>
          <w:bCs/>
        </w:rPr>
        <w:t>5</w:t>
      </w:r>
      <w:r w:rsidRPr="481934FE">
        <w:rPr>
          <w:rFonts w:ascii="Calibri" w:eastAsia="Calibri" w:hAnsi="Calibri" w:cs="Calibri"/>
          <w:b/>
          <w:bCs/>
        </w:rPr>
        <w:t>:</w:t>
      </w:r>
      <w:r w:rsidR="00AD1C0A">
        <w:rPr>
          <w:rFonts w:ascii="Calibri" w:eastAsia="Calibri" w:hAnsi="Calibri" w:cs="Calibri"/>
          <w:b/>
          <w:bCs/>
        </w:rPr>
        <w:t>45</w:t>
      </w:r>
      <w:r w:rsidRPr="481934FE">
        <w:rPr>
          <w:rFonts w:ascii="Calibri" w:eastAsia="Calibri" w:hAnsi="Calibri" w:cs="Calibri"/>
          <w:b/>
          <w:bCs/>
        </w:rPr>
        <w:t xml:space="preserve"> pm</w:t>
      </w:r>
    </w:p>
    <w:p w14:paraId="7C5C1684" w14:textId="4C41467D" w:rsidR="481934FE" w:rsidRDefault="481934FE" w:rsidP="481934FE">
      <w:pPr>
        <w:spacing w:line="285" w:lineRule="exact"/>
        <w:rPr>
          <w:rFonts w:ascii="Calibri" w:eastAsia="Calibri" w:hAnsi="Calibri" w:cs="Calibri"/>
        </w:rPr>
      </w:pPr>
      <w:r w:rsidRPr="481934FE">
        <w:rPr>
          <w:rFonts w:ascii="Calibri" w:eastAsia="Calibri" w:hAnsi="Calibri" w:cs="Calibri"/>
          <w:b/>
          <w:bCs/>
        </w:rPr>
        <w:t>Members Present</w:t>
      </w:r>
    </w:p>
    <w:p w14:paraId="7625CE0A" w14:textId="3342881B" w:rsidR="481934FE" w:rsidRDefault="481934FE" w:rsidP="481934FE">
      <w:pPr>
        <w:spacing w:line="285" w:lineRule="exact"/>
        <w:rPr>
          <w:rFonts w:ascii="Calibri" w:eastAsia="Calibri" w:hAnsi="Calibri" w:cs="Calibri"/>
        </w:rPr>
      </w:pPr>
      <w:r w:rsidRPr="481934FE">
        <w:rPr>
          <w:rFonts w:ascii="Calibri" w:eastAsia="Calibri" w:hAnsi="Calibri" w:cs="Calibri"/>
        </w:rPr>
        <w:t xml:space="preserve">Tim O’Rourke </w:t>
      </w:r>
    </w:p>
    <w:p w14:paraId="7B79ED64" w14:textId="6B8B8E05" w:rsidR="481934FE" w:rsidRDefault="481934FE" w:rsidP="481934FE">
      <w:pPr>
        <w:spacing w:line="285" w:lineRule="exact"/>
        <w:rPr>
          <w:rFonts w:ascii="Calibri" w:eastAsia="Calibri" w:hAnsi="Calibri" w:cs="Calibri"/>
        </w:rPr>
      </w:pPr>
      <w:r w:rsidRPr="481934FE">
        <w:rPr>
          <w:rFonts w:ascii="Calibri" w:eastAsia="Calibri" w:hAnsi="Calibri" w:cs="Calibri"/>
        </w:rPr>
        <w:t>Bray Moll</w:t>
      </w:r>
    </w:p>
    <w:p w14:paraId="49EBCC76" w14:textId="4DE0EC4C" w:rsidR="481934FE" w:rsidRDefault="481934FE" w:rsidP="481934FE">
      <w:pPr>
        <w:spacing w:line="285" w:lineRule="exact"/>
        <w:rPr>
          <w:rFonts w:ascii="Calibri" w:eastAsia="Calibri" w:hAnsi="Calibri" w:cs="Calibri"/>
        </w:rPr>
      </w:pPr>
      <w:r w:rsidRPr="481934FE">
        <w:rPr>
          <w:rFonts w:ascii="Calibri" w:eastAsia="Calibri" w:hAnsi="Calibri" w:cs="Calibri"/>
        </w:rPr>
        <w:t>Andrew Mullen</w:t>
      </w:r>
    </w:p>
    <w:p w14:paraId="1D583114" w14:textId="6E9DAB5A" w:rsidR="005918F4" w:rsidRDefault="005918F4" w:rsidP="481934FE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Justin Havely</w:t>
      </w:r>
    </w:p>
    <w:p w14:paraId="769FE193" w14:textId="6016B7F8" w:rsidR="005918F4" w:rsidRDefault="005918F4" w:rsidP="481934FE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Zaoyi Chi</w:t>
      </w:r>
    </w:p>
    <w:p w14:paraId="0D3FB530" w14:textId="4B7C6317" w:rsidR="005918F4" w:rsidRDefault="005918F4" w:rsidP="481934FE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Ariel Autrand</w:t>
      </w:r>
    </w:p>
    <w:p w14:paraId="57E40C29" w14:textId="48A4798B" w:rsidR="00AD1C0A" w:rsidRDefault="00AD1C0A" w:rsidP="00AD1C0A">
      <w:pPr>
        <w:spacing w:line="285" w:lineRule="exact"/>
        <w:rPr>
          <w:rFonts w:ascii="Calibri" w:eastAsia="Calibri" w:hAnsi="Calibri" w:cs="Calibri"/>
        </w:rPr>
      </w:pPr>
      <w:r w:rsidRPr="481934FE">
        <w:rPr>
          <w:rFonts w:ascii="Calibri" w:eastAsia="Calibri" w:hAnsi="Calibri" w:cs="Calibri"/>
        </w:rPr>
        <w:t>Diego Garcia</w:t>
      </w:r>
      <w:r>
        <w:rPr>
          <w:rFonts w:ascii="Calibri" w:eastAsia="Calibri" w:hAnsi="Calibri" w:cs="Calibri"/>
        </w:rPr>
        <w:t xml:space="preserve"> </w:t>
      </w:r>
    </w:p>
    <w:p w14:paraId="62B35723" w14:textId="759AA478" w:rsidR="00AD1C0A" w:rsidRDefault="00AD1C0A" w:rsidP="00AD1C0A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Qingkun Liu </w:t>
      </w:r>
    </w:p>
    <w:p w14:paraId="0D9B7A54" w14:textId="77777777" w:rsidR="00AD1C0A" w:rsidRDefault="00AD1C0A" w:rsidP="481934FE">
      <w:pPr>
        <w:spacing w:line="285" w:lineRule="exact"/>
        <w:rPr>
          <w:rFonts w:ascii="Calibri" w:eastAsia="Calibri" w:hAnsi="Calibri" w:cs="Calibri"/>
        </w:rPr>
      </w:pPr>
    </w:p>
    <w:p w14:paraId="2BD61CA8" w14:textId="2A7A5100" w:rsidR="481934FE" w:rsidRDefault="481934FE" w:rsidP="481934FE">
      <w:pPr>
        <w:spacing w:line="285" w:lineRule="exact"/>
        <w:rPr>
          <w:rFonts w:ascii="Calibri" w:eastAsia="Calibri" w:hAnsi="Calibri" w:cs="Calibri"/>
        </w:rPr>
      </w:pPr>
      <w:r w:rsidRPr="481934FE">
        <w:rPr>
          <w:rFonts w:ascii="Calibri" w:eastAsia="Calibri" w:hAnsi="Calibri" w:cs="Calibri"/>
          <w:b/>
          <w:bCs/>
        </w:rPr>
        <w:t>Members Not Present</w:t>
      </w:r>
    </w:p>
    <w:p w14:paraId="5AAEE1CF" w14:textId="069EDB08" w:rsidR="481934FE" w:rsidRDefault="00AD1C0A" w:rsidP="481934FE">
      <w:p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Updated Deliverables</w:t>
      </w:r>
    </w:p>
    <w:p w14:paraId="0E94F464" w14:textId="6CC44E12" w:rsidR="00AD1C0A" w:rsidRPr="00AD1C0A" w:rsidRDefault="00AD1C0A" w:rsidP="00AD1C0A">
      <w:pPr>
        <w:pStyle w:val="ListParagraph"/>
        <w:numPr>
          <w:ilvl w:val="0"/>
          <w:numId w:val="5"/>
        </w:num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Cs/>
        </w:rPr>
        <w:t>The action item of “looking into what implantable medical devices are being researched today” has a deadline that was moved forward from Wednesday September 27, 2017 to Monday September 2 before the Gore Meeting</w:t>
      </w:r>
    </w:p>
    <w:p w14:paraId="1FA735B6" w14:textId="2733B4E8" w:rsidR="00AD1C0A" w:rsidRPr="00AD1C0A" w:rsidRDefault="00AD1C0A" w:rsidP="00AD1C0A">
      <w:pPr>
        <w:pStyle w:val="ListParagraph"/>
        <w:numPr>
          <w:ilvl w:val="0"/>
          <w:numId w:val="5"/>
        </w:num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Cs/>
        </w:rPr>
        <w:t xml:space="preserve">The Action Item of “Researching Biocompatible Materials” </w:t>
      </w:r>
      <w:r>
        <w:rPr>
          <w:rFonts w:ascii="Calibri" w:eastAsia="Calibri" w:hAnsi="Calibri" w:cs="Calibri"/>
          <w:bCs/>
        </w:rPr>
        <w:t>has a deadline that was moved forward from Wednesday September 27, 2017 to Monday September 2 before the Gore Meeting</w:t>
      </w:r>
    </w:p>
    <w:p w14:paraId="11262F03" w14:textId="07CB7173" w:rsidR="005918F4" w:rsidRDefault="00AD1C0A" w:rsidP="481934FE">
      <w:p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Generation Types Research</w:t>
      </w:r>
    </w:p>
    <w:p w14:paraId="693D1580" w14:textId="3C58841C" w:rsidR="00AD1C0A" w:rsidRPr="00AD1C0A" w:rsidRDefault="00AD1C0A" w:rsidP="00AD1C0A">
      <w:pPr>
        <w:pStyle w:val="ListParagraph"/>
        <w:numPr>
          <w:ilvl w:val="0"/>
          <w:numId w:val="5"/>
        </w:num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Cs/>
        </w:rPr>
        <w:t>Each team member was assigned a generation mode that they would be the team expert on for the gore meeting</w:t>
      </w:r>
    </w:p>
    <w:p w14:paraId="2AD103E4" w14:textId="6C66B3C3" w:rsidR="00AD1C0A" w:rsidRPr="00AD1C0A" w:rsidRDefault="00AD1C0A" w:rsidP="00AD1C0A">
      <w:pPr>
        <w:pStyle w:val="ListParagraph"/>
        <w:numPr>
          <w:ilvl w:val="1"/>
          <w:numId w:val="5"/>
        </w:numPr>
        <w:spacing w:line="285" w:lineRule="exact"/>
        <w:rPr>
          <w:rFonts w:ascii="Calibri" w:eastAsia="Calibri" w:hAnsi="Calibri" w:cs="Calibri"/>
          <w:b/>
          <w:bCs/>
        </w:rPr>
      </w:pPr>
      <w:bookmarkStart w:id="0" w:name="_GoBack"/>
      <w:r>
        <w:rPr>
          <w:rFonts w:ascii="Calibri" w:eastAsia="Calibri" w:hAnsi="Calibri" w:cs="Calibri"/>
          <w:bCs/>
        </w:rPr>
        <w:t>Bray – Thermoelectric</w:t>
      </w:r>
    </w:p>
    <w:p w14:paraId="7D98DD17" w14:textId="14C895B2" w:rsidR="00AD1C0A" w:rsidRPr="00AD1C0A" w:rsidRDefault="00AD1C0A" w:rsidP="00AD1C0A">
      <w:pPr>
        <w:pStyle w:val="ListParagraph"/>
        <w:numPr>
          <w:ilvl w:val="1"/>
          <w:numId w:val="5"/>
        </w:num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Cs/>
        </w:rPr>
        <w:t>Tim – Electrostatic Generator</w:t>
      </w:r>
    </w:p>
    <w:p w14:paraId="57453329" w14:textId="18A052E8" w:rsidR="00AD1C0A" w:rsidRPr="00AD1C0A" w:rsidRDefault="00AD1C0A" w:rsidP="00AD1C0A">
      <w:pPr>
        <w:pStyle w:val="ListParagraph"/>
        <w:numPr>
          <w:ilvl w:val="1"/>
          <w:numId w:val="5"/>
        </w:num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Cs/>
        </w:rPr>
        <w:t>Andrew – Inductive Charging</w:t>
      </w:r>
    </w:p>
    <w:p w14:paraId="7F311284" w14:textId="6AF7990E" w:rsidR="00AD1C0A" w:rsidRPr="00AD1C0A" w:rsidRDefault="00AD1C0A" w:rsidP="00AD1C0A">
      <w:pPr>
        <w:pStyle w:val="ListParagraph"/>
        <w:numPr>
          <w:ilvl w:val="1"/>
          <w:numId w:val="5"/>
        </w:num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Cs/>
        </w:rPr>
        <w:t>Ariel- Solar</w:t>
      </w:r>
    </w:p>
    <w:p w14:paraId="599958FC" w14:textId="7C3E6849" w:rsidR="00AD1C0A" w:rsidRPr="00AD1C0A" w:rsidRDefault="00AD1C0A" w:rsidP="00AD1C0A">
      <w:pPr>
        <w:pStyle w:val="ListParagraph"/>
        <w:numPr>
          <w:ilvl w:val="1"/>
          <w:numId w:val="5"/>
        </w:num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Cs/>
        </w:rPr>
        <w:t>Diego –Piezoelectric</w:t>
      </w:r>
    </w:p>
    <w:p w14:paraId="5D69ADD9" w14:textId="16BFCAB9" w:rsidR="00AD1C0A" w:rsidRPr="00AD1C0A" w:rsidRDefault="00AD1C0A" w:rsidP="00AD1C0A">
      <w:pPr>
        <w:pStyle w:val="ListParagraph"/>
        <w:numPr>
          <w:ilvl w:val="1"/>
          <w:numId w:val="5"/>
        </w:num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Cs/>
        </w:rPr>
        <w:t>Justin – Capacitive Charging</w:t>
      </w:r>
    </w:p>
    <w:p w14:paraId="33838EF5" w14:textId="44D1CC81" w:rsidR="00AD1C0A" w:rsidRPr="00AD1C0A" w:rsidRDefault="00AD1C0A" w:rsidP="00AD1C0A">
      <w:pPr>
        <w:pStyle w:val="ListParagraph"/>
        <w:numPr>
          <w:ilvl w:val="1"/>
          <w:numId w:val="5"/>
        </w:num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Cs/>
        </w:rPr>
        <w:t>Qingkun – Ultrasonic</w:t>
      </w:r>
    </w:p>
    <w:p w14:paraId="56D0EC0E" w14:textId="6D70E8FD" w:rsidR="00AD1C0A" w:rsidRPr="003D31FE" w:rsidRDefault="00AD1C0A" w:rsidP="00AD1C0A">
      <w:pPr>
        <w:pStyle w:val="ListParagraph"/>
        <w:numPr>
          <w:ilvl w:val="1"/>
          <w:numId w:val="5"/>
        </w:num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Cs/>
        </w:rPr>
        <w:t>Zaoyi – Neuro-network wireless charging</w:t>
      </w:r>
    </w:p>
    <w:bookmarkEnd w:id="0"/>
    <w:p w14:paraId="18B5A518" w14:textId="77777777" w:rsidR="003D31FE" w:rsidRPr="00AD1C0A" w:rsidRDefault="003D31FE" w:rsidP="00AD1C0A">
      <w:pPr>
        <w:pStyle w:val="ListParagraph"/>
        <w:numPr>
          <w:ilvl w:val="1"/>
          <w:numId w:val="5"/>
        </w:numPr>
        <w:spacing w:line="285" w:lineRule="exact"/>
        <w:rPr>
          <w:rFonts w:ascii="Calibri" w:eastAsia="Calibri" w:hAnsi="Calibri" w:cs="Calibri"/>
          <w:b/>
          <w:bCs/>
        </w:rPr>
      </w:pPr>
    </w:p>
    <w:p w14:paraId="1A39A498" w14:textId="5797D0F8" w:rsidR="481934FE" w:rsidRDefault="481934FE" w:rsidP="481934FE">
      <w:pPr>
        <w:spacing w:line="285" w:lineRule="exact"/>
        <w:rPr>
          <w:rFonts w:ascii="Calibri" w:eastAsia="Calibri" w:hAnsi="Calibri" w:cs="Calibri"/>
        </w:rPr>
      </w:pPr>
      <w:r w:rsidRPr="481934FE">
        <w:rPr>
          <w:rFonts w:ascii="Calibri" w:eastAsia="Calibri" w:hAnsi="Calibri" w:cs="Calibri"/>
          <w:b/>
          <w:bCs/>
        </w:rPr>
        <w:t>M</w:t>
      </w:r>
      <w:r w:rsidR="00AD1C0A">
        <w:rPr>
          <w:rFonts w:ascii="Calibri" w:eastAsia="Calibri" w:hAnsi="Calibri" w:cs="Calibri"/>
          <w:b/>
          <w:bCs/>
        </w:rPr>
        <w:t>eeting Adjourned at 6</w:t>
      </w:r>
      <w:r w:rsidRPr="481934FE">
        <w:rPr>
          <w:rFonts w:ascii="Calibri" w:eastAsia="Calibri" w:hAnsi="Calibri" w:cs="Calibri"/>
          <w:b/>
          <w:bCs/>
        </w:rPr>
        <w:t>:00 pm.</w:t>
      </w:r>
    </w:p>
    <w:p w14:paraId="4A41EA82" w14:textId="2A4D029F" w:rsidR="481934FE" w:rsidRDefault="481934FE" w:rsidP="481934FE">
      <w:pPr>
        <w:spacing w:line="285" w:lineRule="exact"/>
      </w:pPr>
      <w:r w:rsidRPr="481934FE">
        <w:rPr>
          <w:rFonts w:ascii="Calibri" w:eastAsia="Calibri" w:hAnsi="Calibri" w:cs="Calibri"/>
        </w:rPr>
        <w:t>Meeting minutes Prepared by Bray Moll</w:t>
      </w:r>
    </w:p>
    <w:p w14:paraId="2EA6FD10" w14:textId="6A4476CE" w:rsidR="481934FE" w:rsidRDefault="481934FE" w:rsidP="481934FE"/>
    <w:sectPr w:rsidR="48193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422"/>
    <w:multiLevelType w:val="hybridMultilevel"/>
    <w:tmpl w:val="73E6A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970356"/>
    <w:multiLevelType w:val="hybridMultilevel"/>
    <w:tmpl w:val="2D3A7692"/>
    <w:lvl w:ilvl="0" w:tplc="4BA693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4F8E1E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418FA3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4366F5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B1027C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6FAAB9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7CA689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A7F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5308C1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D52EAA"/>
    <w:multiLevelType w:val="hybridMultilevel"/>
    <w:tmpl w:val="F8EA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14D1E"/>
    <w:multiLevelType w:val="hybridMultilevel"/>
    <w:tmpl w:val="7DB032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312C1E"/>
    <w:multiLevelType w:val="hybridMultilevel"/>
    <w:tmpl w:val="DFAEA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1934FE"/>
    <w:rsid w:val="003D31FE"/>
    <w:rsid w:val="005918F4"/>
    <w:rsid w:val="00764EF3"/>
    <w:rsid w:val="009C6269"/>
    <w:rsid w:val="00AD1C0A"/>
    <w:rsid w:val="4819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3CA9C08D-8E47-44FA-818F-CE1845AA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 K Moll</dc:creator>
  <cp:keywords/>
  <dc:description/>
  <cp:lastModifiedBy>Bray K Moll</cp:lastModifiedBy>
  <cp:revision>4</cp:revision>
  <dcterms:created xsi:type="dcterms:W3CDTF">2017-09-11T20:04:00Z</dcterms:created>
  <dcterms:modified xsi:type="dcterms:W3CDTF">2017-09-21T02:02:00Z</dcterms:modified>
</cp:coreProperties>
</file>